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宪法宣传周活动</w:t>
      </w:r>
    </w:p>
    <w:p>
      <w:pPr>
        <w:jc w:val="left"/>
        <w:rPr>
          <w:rFonts w:hint="eastAsia"/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val="en-US" w:eastAsia="zh-CN"/>
        </w:rPr>
        <w:t xml:space="preserve">  </w:t>
      </w:r>
      <w:r>
        <w:rPr>
          <w:rFonts w:hint="eastAsia"/>
          <w:b/>
          <w:bCs/>
          <w:sz w:val="22"/>
          <w:szCs w:val="22"/>
          <w:lang w:eastAsia="zh-CN"/>
        </w:rPr>
        <w:t>在宪法宣传周期间，我院深入开展了丰富多彩的宪法宣传教育活动，营造了浓厚的法治氛围。其中，“宪法晨读”活动共有16名学生积极参与，他们声情并茂地朗读宪法条文，表达了对宪法的尊崇和信仰。</w:t>
      </w:r>
    </w:p>
    <w:p>
      <w:pPr>
        <w:jc w:val="left"/>
        <w:rPr>
          <w:rFonts w:hint="eastAsia"/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  <w:lang w:val="en-US" w:eastAsia="zh-CN"/>
        </w:rPr>
        <w:t xml:space="preserve">  </w:t>
      </w:r>
      <w:r>
        <w:rPr>
          <w:rFonts w:hint="eastAsia"/>
          <w:b/>
          <w:bCs/>
          <w:sz w:val="22"/>
          <w:szCs w:val="22"/>
          <w:lang w:val="en-US" w:eastAsia="zh-CN"/>
        </w:rPr>
        <w:t>我们积极创新宣传形式，精心策划并推出了“宪法伴我们成长”歌曲传唱活动和宪法主题海报设计。这些活动不仅丰富了校园文化生活，更在潜移默化中普及了宪法知识，让同学们在轻松愉快的氛围中领略到了宪法的魅力。宪法传唱</w:t>
      </w:r>
      <w:r>
        <w:rPr>
          <w:rFonts w:hint="eastAsia"/>
          <w:b/>
          <w:bCs/>
          <w:sz w:val="22"/>
          <w:szCs w:val="22"/>
          <w:lang w:eastAsia="zh-CN"/>
        </w:rPr>
        <w:t>歌曲旋律优美动听，歌词寓意深刻，每一句都蕴含着对宪法的敬畏与尊崇。海报设计充分发挥了同学们的想象力和创造力。他们用心构思、巧妙设计，将宪法精神与自己的艺术才华完美结合，创作出一幅幅制作精美、内涵丰富的海报。通过这些的活动，同学们不仅加深了对宪法的理解和认识，更在实践中锻炼了自己的能力和素质，加深了印象。</w:t>
      </w:r>
    </w:p>
    <w:p>
      <w:r>
        <w:drawing>
          <wp:inline distT="0" distB="0" distL="114300" distR="114300">
            <wp:extent cx="2628900" cy="2015490"/>
            <wp:effectExtent l="0" t="0" r="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15744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28900" cy="1971675"/>
            <wp:effectExtent l="0" t="0" r="0" b="0"/>
            <wp:docPr id="4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</w:t>
      </w:r>
      <w:bookmarkStart w:id="0" w:name="_GoBack"/>
      <w:r>
        <w:drawing>
          <wp:inline distT="0" distB="0" distL="114300" distR="114300">
            <wp:extent cx="2695575" cy="2205990"/>
            <wp:effectExtent l="0" t="0" r="3810" b="9525"/>
            <wp:docPr id="7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96093" cy="220599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lang w:eastAsia="zh-CN"/>
        </w:rPr>
        <w:t xml:space="preserve">   </w:t>
      </w:r>
      <w:r>
        <w:drawing>
          <wp:inline distT="0" distB="0" distL="114300" distR="114300">
            <wp:extent cx="2786380" cy="2519680"/>
            <wp:effectExtent l="0" t="0" r="13970" b="13970"/>
            <wp:docPr id="10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86747" cy="2519680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 xml:space="preserve">     </w:t>
      </w:r>
    </w:p>
    <w:p>
      <w:r>
        <w:drawing>
          <wp:inline distT="0" distB="0" distL="114300" distR="114300">
            <wp:extent cx="2378710" cy="3417570"/>
            <wp:effectExtent l="0" t="0" r="0" b="0"/>
            <wp:docPr id="13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9322" cy="3417887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drawing>
          <wp:inline distT="0" distB="0" distL="114300" distR="114300">
            <wp:extent cx="2628900" cy="3159125"/>
            <wp:effectExtent l="0" t="0" r="0" b="0"/>
            <wp:docPr id="1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3159297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2411095" cy="3375660"/>
            <wp:effectExtent l="0" t="0" r="0" b="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1647" cy="3375796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drawing>
          <wp:inline distT="0" distB="0" distL="114300" distR="114300">
            <wp:extent cx="2565400" cy="3234055"/>
            <wp:effectExtent l="0" t="0" r="0" b="0"/>
            <wp:docPr id="22" name="图片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66011" cy="3234499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22"/>
          <w:szCs w:val="22"/>
        </w:rPr>
      </w:pPr>
      <w:r>
        <w:rPr>
          <w:rFonts w:hint="eastAsia"/>
          <w:b/>
          <w:bCs/>
          <w:sz w:val="22"/>
          <w:szCs w:val="22"/>
          <w:lang w:eastAsia="zh-CN"/>
        </w:rPr>
        <w:t>这些图片不仅记录了宪法宣传周活动的点点滴滴，更见证了学生们在法治道路上的成长和进步。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Luxi Sans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compatSetting w:name="compatibilityMode" w:uri="http://schemas.microsoft.com/office/word" w:val="14"/>
  </w:compat>
  <w:rsids>
    <w:rsidRoot w:val="00000000"/>
    <w:rsid w:val="281A507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4">
    <w:name w:val="heading 3"/>
    <w:basedOn w:val="1"/>
    <w:next w:val="1"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393</Words>
  <Characters>394</Characters>
  <Lines>17</Lines>
  <Paragraphs>4</Paragraphs>
  <TotalTime>0</TotalTime>
  <ScaleCrop>false</ScaleCrop>
  <LinksUpToDate>false</LinksUpToDate>
  <CharactersWithSpaces>417</CharactersWithSpaces>
  <Application>WPS Office_11.8.2.10229_F1E327BC-269C-435d-A152-05C5408002CA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2024-12-06T02:04:00Z</dcterms:created>
  <dc:creator>V2115A</dc:creator>
  <cp:lastModifiedBy>吴锦鹏</cp:lastModifiedBy>
  <dcterms:modified xsi:type="dcterms:W3CDTF">2025-03-12T01:42:36Z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e8d8ed6c6680424da0c6316732ffe2f3_21</vt:lpwstr>
  </property>
  <property fmtid="{D5CDD505-2E9C-101B-9397-08002B2CF9AE}" pid="3" name="KSOProductBuildVer">
    <vt:lpwstr>2052-11.8.2.10229</vt:lpwstr>
  </property>
</Properties>
</file>